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0A" w:rsidRPr="00A6187F" w:rsidRDefault="003B5C0A" w:rsidP="00041899">
      <w:pPr>
        <w:jc w:val="both"/>
        <w:rPr>
          <w:rFonts w:ascii="Verdana" w:hAnsi="Verdana"/>
          <w:sz w:val="20"/>
        </w:rPr>
      </w:pPr>
    </w:p>
    <w:p w:rsidR="00041899" w:rsidRPr="00A6187F" w:rsidRDefault="00041899" w:rsidP="00041899">
      <w:pPr>
        <w:jc w:val="both"/>
        <w:rPr>
          <w:rFonts w:ascii="Verdana" w:hAnsi="Verdana"/>
          <w:sz w:val="20"/>
        </w:rPr>
      </w:pPr>
      <w:r w:rsidRPr="00A6187F">
        <w:rPr>
          <w:rFonts w:ascii="Verdana" w:hAnsi="Verdana"/>
          <w:sz w:val="20"/>
        </w:rPr>
        <w:t xml:space="preserve">Datum: </w:t>
      </w:r>
      <w:r w:rsidR="00A6187F" w:rsidRPr="00A6187F">
        <w:rPr>
          <w:rFonts w:ascii="Verdana" w:hAnsi="Verdana"/>
          <w:sz w:val="20"/>
        </w:rPr>
        <w:t>2. februar</w:t>
      </w:r>
      <w:r w:rsidRPr="00A6187F">
        <w:rPr>
          <w:rFonts w:ascii="Verdana" w:hAnsi="Verdana"/>
          <w:sz w:val="20"/>
        </w:rPr>
        <w:t xml:space="preserve"> 2022</w:t>
      </w:r>
    </w:p>
    <w:p w:rsidR="00041899" w:rsidRPr="00A6187F" w:rsidRDefault="00041899" w:rsidP="00041899">
      <w:pPr>
        <w:jc w:val="both"/>
        <w:rPr>
          <w:rFonts w:ascii="Verdana" w:hAnsi="Verdana"/>
          <w:sz w:val="20"/>
        </w:rPr>
      </w:pPr>
    </w:p>
    <w:p w:rsidR="00041899" w:rsidRDefault="00041899" w:rsidP="00041899">
      <w:pPr>
        <w:jc w:val="both"/>
        <w:rPr>
          <w:rFonts w:ascii="Verdana" w:hAnsi="Verdana"/>
          <w:b/>
          <w:sz w:val="20"/>
        </w:rPr>
      </w:pPr>
    </w:p>
    <w:p w:rsidR="00A6187F" w:rsidRDefault="00A6187F" w:rsidP="0004189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SPOROČILO ZA MEDIJE</w:t>
      </w:r>
    </w:p>
    <w:p w:rsidR="00A6187F" w:rsidRDefault="00A6187F" w:rsidP="00041899">
      <w:pPr>
        <w:jc w:val="both"/>
        <w:rPr>
          <w:rFonts w:ascii="Verdana" w:hAnsi="Verdana"/>
          <w:b/>
          <w:sz w:val="20"/>
        </w:rPr>
      </w:pPr>
    </w:p>
    <w:p w:rsidR="00A6187F" w:rsidRPr="00A6187F" w:rsidRDefault="009C4D83" w:rsidP="009C4D83">
      <w:pPr>
        <w:jc w:val="right"/>
        <w:rPr>
          <w:rFonts w:ascii="Verdana" w:hAnsi="Verdana"/>
          <w:b/>
          <w:sz w:val="20"/>
        </w:rPr>
      </w:pPr>
      <w:r w:rsidRPr="009C4D83">
        <w:rPr>
          <w:rFonts w:ascii="Verdana" w:hAnsi="Verdana"/>
          <w:b/>
          <w:sz w:val="20"/>
          <w:highlight w:val="yellow"/>
        </w:rPr>
        <w:t>OSNUTEK Z DNE 1. 2. 2022</w:t>
      </w:r>
    </w:p>
    <w:p w:rsidR="003B5C0A" w:rsidRPr="00A6187F" w:rsidRDefault="003B5C0A" w:rsidP="00041899">
      <w:pPr>
        <w:jc w:val="both"/>
        <w:rPr>
          <w:rFonts w:ascii="Verdana" w:hAnsi="Verdana"/>
          <w:b/>
          <w:sz w:val="20"/>
        </w:rPr>
      </w:pPr>
    </w:p>
    <w:p w:rsidR="00E609C7" w:rsidRDefault="00E609C7" w:rsidP="00041899">
      <w:pPr>
        <w:jc w:val="both"/>
        <w:rPr>
          <w:rFonts w:ascii="Verdana" w:hAnsi="Verdana"/>
          <w:b/>
          <w:sz w:val="20"/>
        </w:rPr>
      </w:pPr>
    </w:p>
    <w:p w:rsidR="00041899" w:rsidRPr="00A6187F" w:rsidRDefault="00E61DBD" w:rsidP="00041899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REPREZENTATIVNE DELODAJALSKE ORGANIZACIJE POZIVAMO</w:t>
      </w:r>
      <w:r w:rsidR="009C4D83">
        <w:rPr>
          <w:rFonts w:ascii="Verdana" w:hAnsi="Verdana"/>
          <w:b/>
          <w:sz w:val="20"/>
        </w:rPr>
        <w:t xml:space="preserve"> POSLANKE IN</w:t>
      </w:r>
      <w:r>
        <w:rPr>
          <w:rFonts w:ascii="Verdana" w:hAnsi="Verdana"/>
          <w:b/>
          <w:sz w:val="20"/>
        </w:rPr>
        <w:t xml:space="preserve"> POSLANCE K ČIMPREJŠNJEMU SPREJEMU </w:t>
      </w:r>
      <w:r w:rsidR="00041899" w:rsidRPr="00A6187F">
        <w:rPr>
          <w:rFonts w:ascii="Verdana" w:hAnsi="Verdana"/>
          <w:b/>
          <w:bCs/>
          <w:sz w:val="20"/>
        </w:rPr>
        <w:t>PREDLAGAN</w:t>
      </w:r>
      <w:r>
        <w:rPr>
          <w:rFonts w:ascii="Verdana" w:hAnsi="Verdana"/>
          <w:b/>
          <w:bCs/>
          <w:sz w:val="20"/>
        </w:rPr>
        <w:t>IH</w:t>
      </w:r>
      <w:r w:rsidR="00041899" w:rsidRPr="00A6187F">
        <w:rPr>
          <w:rFonts w:ascii="Verdana" w:hAnsi="Verdana"/>
          <w:b/>
          <w:bCs/>
          <w:sz w:val="20"/>
        </w:rPr>
        <w:t xml:space="preserve"> SPREMEMB ZAKONA O DOHODNINI</w:t>
      </w:r>
      <w:r>
        <w:rPr>
          <w:rFonts w:ascii="Verdana" w:hAnsi="Verdana"/>
          <w:b/>
          <w:bCs/>
          <w:sz w:val="20"/>
        </w:rPr>
        <w:t>, SAJ BODO</w:t>
      </w:r>
      <w:r w:rsidR="00041899" w:rsidRPr="00A6187F">
        <w:rPr>
          <w:rFonts w:ascii="Verdana" w:hAnsi="Verdana"/>
          <w:b/>
          <w:bCs/>
          <w:sz w:val="20"/>
        </w:rPr>
        <w:t xml:space="preserve"> ZAPOSLENI PREJELI VIŠJE NETO PLAČE, KUPNA MOČ BO VEČJA, GOSPODARSTVO PA BO HITREJE OKREVALO</w:t>
      </w:r>
    </w:p>
    <w:p w:rsidR="00041899" w:rsidRPr="00A6187F" w:rsidRDefault="00041899" w:rsidP="00041899">
      <w:pPr>
        <w:jc w:val="both"/>
        <w:rPr>
          <w:rFonts w:ascii="Verdana" w:hAnsi="Verdana"/>
          <w:b/>
          <w:bCs/>
          <w:sz w:val="20"/>
        </w:rPr>
      </w:pPr>
    </w:p>
    <w:p w:rsidR="00041899" w:rsidRPr="00A6187F" w:rsidRDefault="00041899" w:rsidP="00041899">
      <w:pPr>
        <w:jc w:val="both"/>
        <w:rPr>
          <w:rFonts w:ascii="Verdana" w:hAnsi="Verdana"/>
          <w:b/>
          <w:bCs/>
          <w:sz w:val="20"/>
        </w:rPr>
      </w:pPr>
      <w:r w:rsidRPr="00A6187F">
        <w:rPr>
          <w:rFonts w:ascii="Verdana" w:hAnsi="Verdana"/>
          <w:b/>
          <w:bCs/>
          <w:sz w:val="20"/>
        </w:rPr>
        <w:t xml:space="preserve">Trgovinska zbornica Slovenije (TZS), Gospodarska zbornica Slovenije (GZS), Obrtno-podjetniška zbornica Slovenije (OZS), Združenje delodajalcev Slovenije (ZDS) in Združenje </w:t>
      </w:r>
      <w:r w:rsidR="00E61DBD">
        <w:rPr>
          <w:rFonts w:ascii="Verdana" w:hAnsi="Verdana"/>
          <w:b/>
          <w:bCs/>
          <w:sz w:val="20"/>
        </w:rPr>
        <w:t xml:space="preserve">delodajalcev </w:t>
      </w:r>
      <w:r w:rsidRPr="00A6187F">
        <w:rPr>
          <w:rFonts w:ascii="Verdana" w:hAnsi="Verdana"/>
          <w:b/>
          <w:bCs/>
          <w:sz w:val="20"/>
        </w:rPr>
        <w:t xml:space="preserve">obrti in podjetnikov Slovenije (ZDOPS) smo s skupnim dopisom, ki smo ga </w:t>
      </w:r>
      <w:r w:rsidR="004727D2">
        <w:rPr>
          <w:rFonts w:ascii="Verdana" w:hAnsi="Verdana"/>
          <w:b/>
          <w:bCs/>
          <w:sz w:val="20"/>
        </w:rPr>
        <w:t xml:space="preserve">dne 12. 1. 2021 </w:t>
      </w:r>
      <w:r w:rsidRPr="00A6187F">
        <w:rPr>
          <w:rFonts w:ascii="Verdana" w:hAnsi="Verdana"/>
          <w:b/>
          <w:bCs/>
          <w:sz w:val="20"/>
        </w:rPr>
        <w:t>naslovili na predsednika Državnega zbora, gospoda Igorja Zorčiča, in vodje poslanskih skupin, izrazili</w:t>
      </w:r>
      <w:r w:rsidR="00340861">
        <w:rPr>
          <w:rFonts w:ascii="Verdana" w:hAnsi="Verdana"/>
          <w:b/>
          <w:bCs/>
          <w:sz w:val="20"/>
        </w:rPr>
        <w:t xml:space="preserve"> ponovno</w:t>
      </w:r>
      <w:r w:rsidRPr="00A6187F">
        <w:rPr>
          <w:rFonts w:ascii="Verdana" w:hAnsi="Verdana"/>
          <w:b/>
          <w:bCs/>
          <w:sz w:val="20"/>
        </w:rPr>
        <w:t xml:space="preserve"> podporo predlaganim spremembam in dopolnitvam Zakona o dohodnini. </w:t>
      </w:r>
      <w:r w:rsidR="004727D2">
        <w:rPr>
          <w:rFonts w:ascii="Verdana" w:hAnsi="Verdana"/>
          <w:b/>
          <w:bCs/>
          <w:sz w:val="20"/>
        </w:rPr>
        <w:t xml:space="preserve">Čeprav je bila druga obravnava predloga zakona s terminskim programom dela Državnega zbora predvidena že na 28. redni seji v mesecu decembru 2021, do danes še ni bila izvedena. Ker bi s sprejemom predlaganih sprememb Zakona o dohodnini zaposleni prejeli višje neto plače, kupna moč bi se povečala, gospodarstvo pa bi lahko hitreje okrevalo, pozivamo </w:t>
      </w:r>
      <w:r w:rsidR="009C4D83">
        <w:rPr>
          <w:rFonts w:ascii="Verdana" w:hAnsi="Verdana"/>
          <w:b/>
          <w:bCs/>
          <w:sz w:val="20"/>
        </w:rPr>
        <w:t xml:space="preserve">poslanke in </w:t>
      </w:r>
      <w:r w:rsidR="004727D2">
        <w:rPr>
          <w:rFonts w:ascii="Verdana" w:hAnsi="Verdana"/>
          <w:b/>
          <w:bCs/>
          <w:sz w:val="20"/>
        </w:rPr>
        <w:t>poslance k čimprejšnjemu sprejemu predlaganih sprememb.</w:t>
      </w:r>
    </w:p>
    <w:p w:rsidR="00041899" w:rsidRPr="00A6187F" w:rsidRDefault="00041899" w:rsidP="00041899">
      <w:pPr>
        <w:jc w:val="both"/>
        <w:rPr>
          <w:rFonts w:ascii="Verdana" w:hAnsi="Verdana"/>
          <w:bCs/>
          <w:sz w:val="20"/>
        </w:rPr>
      </w:pPr>
    </w:p>
    <w:p w:rsidR="00C002CB" w:rsidRDefault="00041899" w:rsidP="00041899">
      <w:pPr>
        <w:jc w:val="both"/>
        <w:rPr>
          <w:rFonts w:ascii="Verdana" w:hAnsi="Verdana"/>
          <w:sz w:val="20"/>
        </w:rPr>
      </w:pPr>
      <w:r w:rsidRPr="00A6187F">
        <w:rPr>
          <w:rFonts w:ascii="Verdana" w:hAnsi="Verdana"/>
          <w:sz w:val="20"/>
        </w:rPr>
        <w:t>Predlog zakona o spremembah in dopolnitvah Zakona o dohodnini</w:t>
      </w:r>
      <w:r w:rsidR="009C4D83">
        <w:rPr>
          <w:rFonts w:ascii="Verdana" w:hAnsi="Verdana"/>
          <w:sz w:val="20"/>
        </w:rPr>
        <w:t xml:space="preserve"> </w:t>
      </w:r>
      <w:r w:rsidRPr="00A6187F">
        <w:rPr>
          <w:rFonts w:ascii="Verdana" w:hAnsi="Verdana"/>
          <w:sz w:val="20"/>
        </w:rPr>
        <w:t>(v</w:t>
      </w:r>
      <w:r w:rsidR="00C002CB">
        <w:rPr>
          <w:rFonts w:ascii="Verdana" w:hAnsi="Verdana"/>
          <w:sz w:val="20"/>
        </w:rPr>
        <w:t xml:space="preserve"> nadaljevanju: predlog zakona) </w:t>
      </w:r>
      <w:r w:rsidRPr="00A6187F">
        <w:rPr>
          <w:rFonts w:ascii="Verdana" w:hAnsi="Verdana"/>
          <w:sz w:val="20"/>
        </w:rPr>
        <w:t>določa vi</w:t>
      </w:r>
      <w:r w:rsidR="00C002CB">
        <w:rPr>
          <w:rFonts w:ascii="Verdana" w:hAnsi="Verdana"/>
          <w:sz w:val="20"/>
        </w:rPr>
        <w:t>šjo dohodninsko olajšavo, kar bi</w:t>
      </w:r>
      <w:r w:rsidRPr="00A6187F">
        <w:rPr>
          <w:rFonts w:ascii="Verdana" w:hAnsi="Verdana"/>
          <w:sz w:val="20"/>
        </w:rPr>
        <w:t xml:space="preserve"> ob nespremenjenem strošku delodajalca prispevalo k višjemu neto izplačilu vseh zaposlenih in posledično tu</w:t>
      </w:r>
      <w:r w:rsidR="00C002CB">
        <w:rPr>
          <w:rFonts w:ascii="Verdana" w:hAnsi="Verdana"/>
          <w:sz w:val="20"/>
        </w:rPr>
        <w:t>di k povečanju kupne moči. To bi</w:t>
      </w:r>
      <w:r w:rsidRPr="00A6187F">
        <w:rPr>
          <w:rFonts w:ascii="Verdana" w:hAnsi="Verdana"/>
          <w:sz w:val="20"/>
        </w:rPr>
        <w:t xml:space="preserve"> pomembno vpliva</w:t>
      </w:r>
      <w:r w:rsidR="007575B7" w:rsidRPr="00A6187F">
        <w:rPr>
          <w:rFonts w:ascii="Verdana" w:hAnsi="Verdana"/>
          <w:sz w:val="20"/>
        </w:rPr>
        <w:t>l</w:t>
      </w:r>
      <w:r w:rsidRPr="00A6187F">
        <w:rPr>
          <w:rFonts w:ascii="Verdana" w:hAnsi="Verdana"/>
          <w:sz w:val="20"/>
        </w:rPr>
        <w:t>o na hitrejše okrevanje in rast slovenskega gospodarstva, kot tudi na zadržanje kompetentnega kadra na slovenskem trgu dela</w:t>
      </w:r>
      <w:r w:rsidR="00C002CB">
        <w:rPr>
          <w:rFonts w:ascii="Verdana" w:hAnsi="Verdana"/>
          <w:sz w:val="20"/>
        </w:rPr>
        <w:t xml:space="preserve">. </w:t>
      </w:r>
    </w:p>
    <w:p w:rsidR="00C002CB" w:rsidRDefault="00C002CB" w:rsidP="00041899">
      <w:pPr>
        <w:jc w:val="both"/>
        <w:rPr>
          <w:rFonts w:ascii="Verdana" w:hAnsi="Verdana"/>
          <w:sz w:val="20"/>
        </w:rPr>
      </w:pPr>
    </w:p>
    <w:p w:rsidR="00C002CB" w:rsidRPr="00A6187F" w:rsidRDefault="00C002CB" w:rsidP="00C002CB">
      <w:pPr>
        <w:jc w:val="both"/>
        <w:rPr>
          <w:rFonts w:ascii="Verdana" w:hAnsi="Verdana"/>
          <w:sz w:val="20"/>
        </w:rPr>
      </w:pPr>
      <w:r w:rsidRPr="00A6187F">
        <w:rPr>
          <w:rFonts w:ascii="Verdana" w:hAnsi="Verdana"/>
          <w:sz w:val="20"/>
        </w:rPr>
        <w:t xml:space="preserve">Našteti razlogi – višja neto izplačila zaposlenim, povečanje kupne moči, krepitev okrevanja in rasti slovenskega gospodarstva – so po našem mnenju zadostni in ustrezni argumenti za to, da je treba </w:t>
      </w:r>
      <w:r>
        <w:rPr>
          <w:rFonts w:ascii="Verdana" w:hAnsi="Verdana"/>
          <w:sz w:val="20"/>
        </w:rPr>
        <w:t xml:space="preserve">predlog </w:t>
      </w:r>
      <w:r w:rsidRPr="00A6187F">
        <w:rPr>
          <w:rFonts w:ascii="Verdana" w:hAnsi="Verdana"/>
          <w:sz w:val="20"/>
        </w:rPr>
        <w:t>zakon</w:t>
      </w:r>
      <w:r>
        <w:rPr>
          <w:rFonts w:ascii="Verdana" w:hAnsi="Verdana"/>
          <w:sz w:val="20"/>
        </w:rPr>
        <w:t>a</w:t>
      </w:r>
      <w:r w:rsidRPr="00A6187F">
        <w:rPr>
          <w:rFonts w:ascii="Verdana" w:hAnsi="Verdana"/>
          <w:sz w:val="20"/>
        </w:rPr>
        <w:t xml:space="preserve"> v Državnem zboru RS podpreti.</w:t>
      </w:r>
    </w:p>
    <w:p w:rsidR="00C002CB" w:rsidRDefault="00C002CB" w:rsidP="00041899">
      <w:pPr>
        <w:jc w:val="both"/>
        <w:rPr>
          <w:rFonts w:ascii="Verdana" w:hAnsi="Verdana"/>
          <w:sz w:val="20"/>
        </w:rPr>
      </w:pPr>
    </w:p>
    <w:p w:rsidR="00C002CB" w:rsidRDefault="00C002CB" w:rsidP="00C002CB">
      <w:pPr>
        <w:jc w:val="both"/>
        <w:rPr>
          <w:rFonts w:ascii="Verdana" w:hAnsi="Verdana"/>
          <w:bCs/>
          <w:sz w:val="20"/>
        </w:rPr>
      </w:pPr>
      <w:r w:rsidRPr="00C002CB">
        <w:rPr>
          <w:rFonts w:ascii="Verdana" w:hAnsi="Verdana"/>
          <w:bCs/>
          <w:sz w:val="20"/>
        </w:rPr>
        <w:t xml:space="preserve">Čeprav je bila druga obravnava predloga zakona s terminskim programom dela Državnega zbora predvidena že na 28. redni seji v mesecu decembru 2021, do danes še ni bila izvedena. </w:t>
      </w:r>
    </w:p>
    <w:p w:rsidR="00C002CB" w:rsidRDefault="00C002CB" w:rsidP="00C002CB">
      <w:pPr>
        <w:jc w:val="both"/>
        <w:rPr>
          <w:rFonts w:ascii="Verdana" w:hAnsi="Verdana"/>
          <w:bCs/>
          <w:sz w:val="20"/>
        </w:rPr>
      </w:pPr>
    </w:p>
    <w:p w:rsidR="009C4D83" w:rsidRDefault="00C002CB" w:rsidP="00C002CB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Reprezentativne delodajalske organizacije zaradi pozitivnih učinkov, ki bi jih prinesle predlagane spremembe</w:t>
      </w:r>
      <w:r w:rsidR="00340861">
        <w:rPr>
          <w:rFonts w:ascii="Verdana" w:hAnsi="Verdana"/>
          <w:bCs/>
          <w:sz w:val="20"/>
        </w:rPr>
        <w:t xml:space="preserve"> dohodninske zakonodaje,</w:t>
      </w:r>
      <w:r>
        <w:rPr>
          <w:rFonts w:ascii="Verdana" w:hAnsi="Verdana"/>
          <w:bCs/>
          <w:sz w:val="20"/>
        </w:rPr>
        <w:t xml:space="preserve"> </w:t>
      </w:r>
      <w:r w:rsidR="009C4D83">
        <w:rPr>
          <w:rFonts w:ascii="Verdana" w:hAnsi="Verdana"/>
          <w:bCs/>
          <w:sz w:val="20"/>
        </w:rPr>
        <w:t xml:space="preserve">zato </w:t>
      </w:r>
      <w:r w:rsidRPr="00C002CB">
        <w:rPr>
          <w:rFonts w:ascii="Verdana" w:hAnsi="Verdana"/>
          <w:bCs/>
          <w:sz w:val="20"/>
        </w:rPr>
        <w:t xml:space="preserve">pozivamo </w:t>
      </w:r>
      <w:r>
        <w:rPr>
          <w:rFonts w:ascii="Verdana" w:hAnsi="Verdana"/>
          <w:bCs/>
          <w:sz w:val="20"/>
        </w:rPr>
        <w:t>poslanke in poslance</w:t>
      </w:r>
      <w:r w:rsidR="009C4D83">
        <w:rPr>
          <w:rFonts w:ascii="Verdana" w:hAnsi="Verdana"/>
          <w:bCs/>
          <w:sz w:val="20"/>
        </w:rPr>
        <w:t xml:space="preserve">, da </w:t>
      </w:r>
      <w:r w:rsidR="009C4D83" w:rsidRPr="00A6187F">
        <w:rPr>
          <w:rFonts w:ascii="Verdana" w:hAnsi="Verdana"/>
          <w:sz w:val="20"/>
        </w:rPr>
        <w:t>Predlog zakona o spremembah in dopolnitvah Zakona o dohodnini</w:t>
      </w:r>
      <w:r w:rsidR="009C4D83">
        <w:rPr>
          <w:rFonts w:ascii="Verdana" w:hAnsi="Verdana"/>
          <w:sz w:val="20"/>
        </w:rPr>
        <w:t xml:space="preserve"> sprejmejo čimprej.</w:t>
      </w:r>
    </w:p>
    <w:p w:rsidR="009C4D83" w:rsidRDefault="009C4D83" w:rsidP="00C002CB">
      <w:pPr>
        <w:jc w:val="both"/>
        <w:rPr>
          <w:rFonts w:ascii="Verdana" w:hAnsi="Verdana"/>
          <w:bCs/>
          <w:sz w:val="20"/>
        </w:rPr>
      </w:pPr>
    </w:p>
    <w:p w:rsidR="00041899" w:rsidRPr="00A6187F" w:rsidRDefault="00041899" w:rsidP="00041899">
      <w:pPr>
        <w:jc w:val="both"/>
        <w:rPr>
          <w:rFonts w:ascii="Verdana" w:hAnsi="Verdana"/>
          <w:sz w:val="20"/>
        </w:rPr>
      </w:pPr>
    </w:p>
    <w:p w:rsidR="00041899" w:rsidRPr="00A6187F" w:rsidRDefault="00041899" w:rsidP="00041899">
      <w:pPr>
        <w:pStyle w:val="Naslov1"/>
        <w:spacing w:after="0" w:line="240" w:lineRule="auto"/>
        <w:ind w:left="0"/>
        <w:rPr>
          <w:szCs w:val="20"/>
        </w:rPr>
      </w:pPr>
      <w:bookmarkStart w:id="0" w:name="_GoBack"/>
      <w:bookmarkEnd w:id="0"/>
      <w:r w:rsidRPr="00A6187F">
        <w:rPr>
          <w:szCs w:val="20"/>
        </w:rPr>
        <w:t>TRGOVINSKA ZBORNICA SLOVENIJE</w:t>
      </w:r>
    </w:p>
    <w:p w:rsidR="00041899" w:rsidRPr="00A6187F" w:rsidRDefault="00041899" w:rsidP="00041899">
      <w:pPr>
        <w:rPr>
          <w:rFonts w:ascii="Verdana" w:hAnsi="Verdana"/>
          <w:b/>
          <w:sz w:val="20"/>
          <w:lang w:eastAsia="sl-SI"/>
        </w:rPr>
      </w:pPr>
      <w:r w:rsidRPr="00A6187F">
        <w:rPr>
          <w:rFonts w:ascii="Verdana" w:hAnsi="Verdana"/>
          <w:b/>
          <w:sz w:val="20"/>
          <w:lang w:eastAsia="sl-SI"/>
        </w:rPr>
        <w:t>GOSPODARSKA ZBORNICA SLOVENIJE</w:t>
      </w:r>
    </w:p>
    <w:p w:rsidR="00041899" w:rsidRPr="00A6187F" w:rsidRDefault="00041899" w:rsidP="00041899">
      <w:pPr>
        <w:rPr>
          <w:rFonts w:ascii="Verdana" w:hAnsi="Verdana"/>
          <w:b/>
          <w:sz w:val="20"/>
          <w:lang w:eastAsia="sl-SI"/>
        </w:rPr>
      </w:pPr>
      <w:r w:rsidRPr="00A6187F">
        <w:rPr>
          <w:rFonts w:ascii="Verdana" w:hAnsi="Verdana"/>
          <w:b/>
          <w:sz w:val="20"/>
          <w:lang w:eastAsia="sl-SI"/>
        </w:rPr>
        <w:t>OBRTNO-PODJETNIŠKA ZBORNICA SLOVENIJE</w:t>
      </w:r>
    </w:p>
    <w:p w:rsidR="00041899" w:rsidRPr="00A6187F" w:rsidRDefault="00041899" w:rsidP="00041899">
      <w:pPr>
        <w:rPr>
          <w:rFonts w:ascii="Verdana" w:hAnsi="Verdana"/>
          <w:b/>
          <w:sz w:val="20"/>
          <w:lang w:eastAsia="sl-SI"/>
        </w:rPr>
      </w:pPr>
      <w:r w:rsidRPr="00A6187F">
        <w:rPr>
          <w:rFonts w:ascii="Verdana" w:hAnsi="Verdana"/>
          <w:b/>
          <w:sz w:val="20"/>
          <w:lang w:eastAsia="sl-SI"/>
        </w:rPr>
        <w:t xml:space="preserve">ZDRUŽENJE DELODAJALCEV SLOVENIJE </w:t>
      </w:r>
    </w:p>
    <w:p w:rsidR="00041899" w:rsidRPr="00A6187F" w:rsidRDefault="00041899" w:rsidP="00041899">
      <w:pPr>
        <w:rPr>
          <w:rFonts w:ascii="Verdana" w:hAnsi="Verdana"/>
          <w:b/>
          <w:sz w:val="20"/>
          <w:lang w:eastAsia="sl-SI"/>
        </w:rPr>
      </w:pPr>
      <w:r w:rsidRPr="00A6187F">
        <w:rPr>
          <w:rFonts w:ascii="Verdana" w:hAnsi="Verdana"/>
          <w:b/>
          <w:sz w:val="20"/>
          <w:lang w:eastAsia="sl-SI"/>
        </w:rPr>
        <w:t xml:space="preserve">ZDRUŽENJE </w:t>
      </w:r>
      <w:r w:rsidR="009C4D83">
        <w:rPr>
          <w:rFonts w:ascii="Verdana" w:hAnsi="Verdana"/>
          <w:b/>
          <w:sz w:val="20"/>
          <w:lang w:eastAsia="sl-SI"/>
        </w:rPr>
        <w:t xml:space="preserve">DELODAJALCEV </w:t>
      </w:r>
      <w:r w:rsidRPr="00A6187F">
        <w:rPr>
          <w:rFonts w:ascii="Verdana" w:hAnsi="Verdana"/>
          <w:b/>
          <w:sz w:val="20"/>
          <w:lang w:eastAsia="sl-SI"/>
        </w:rPr>
        <w:t xml:space="preserve">OBRTI IN PODJETNIKOV SLOVENIJE </w:t>
      </w:r>
    </w:p>
    <w:p w:rsidR="006B0B67" w:rsidRPr="00A6187F" w:rsidRDefault="006B0B67" w:rsidP="00666838">
      <w:pPr>
        <w:jc w:val="both"/>
        <w:rPr>
          <w:rFonts w:ascii="Verdana" w:hAnsi="Verdana"/>
          <w:sz w:val="20"/>
          <w:highlight w:val="yellow"/>
        </w:rPr>
      </w:pPr>
    </w:p>
    <w:p w:rsidR="006B0B67" w:rsidRPr="00A6187F" w:rsidRDefault="006B0B67" w:rsidP="00666838">
      <w:pPr>
        <w:jc w:val="both"/>
        <w:rPr>
          <w:rFonts w:ascii="Verdana" w:hAnsi="Verdana"/>
          <w:sz w:val="20"/>
          <w:highlight w:val="yellow"/>
        </w:rPr>
      </w:pPr>
    </w:p>
    <w:sectPr w:rsidR="006B0B67" w:rsidRPr="00A6187F" w:rsidSect="002231D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DD" w:rsidRDefault="00855DDD" w:rsidP="002231D4">
      <w:r>
        <w:separator/>
      </w:r>
    </w:p>
  </w:endnote>
  <w:endnote w:type="continuationSeparator" w:id="0">
    <w:p w:rsidR="00855DDD" w:rsidRDefault="00855DDD" w:rsidP="0022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DD" w:rsidRDefault="00855DDD" w:rsidP="002231D4">
      <w:r>
        <w:separator/>
      </w:r>
    </w:p>
  </w:footnote>
  <w:footnote w:type="continuationSeparator" w:id="0">
    <w:p w:rsidR="00855DDD" w:rsidRDefault="00855DDD" w:rsidP="0022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D4" w:rsidRDefault="002231D4" w:rsidP="002231D4">
    <w:pPr>
      <w:pStyle w:val="Telobesedila"/>
      <w:spacing w:line="14" w:lineRule="auto"/>
      <w:rPr>
        <w:sz w:val="20"/>
      </w:rPr>
    </w:pPr>
  </w:p>
  <w:p w:rsidR="002231D4" w:rsidRDefault="002231D4" w:rsidP="002231D4">
    <w:pPr>
      <w:pStyle w:val="Telobesedila"/>
      <w:spacing w:line="14" w:lineRule="auto"/>
      <w:rPr>
        <w:sz w:val="20"/>
      </w:rPr>
    </w:pPr>
  </w:p>
  <w:p w:rsidR="002231D4" w:rsidRDefault="002231D4" w:rsidP="002231D4">
    <w:pPr>
      <w:pStyle w:val="Telobesedila"/>
      <w:spacing w:line="14" w:lineRule="auto"/>
      <w:rPr>
        <w:sz w:val="20"/>
      </w:rPr>
    </w:pPr>
  </w:p>
  <w:p w:rsidR="002231D4" w:rsidRDefault="002231D4" w:rsidP="002231D4">
    <w:pPr>
      <w:pStyle w:val="Telobesedila"/>
      <w:spacing w:line="14" w:lineRule="auto"/>
      <w:rPr>
        <w:sz w:val="20"/>
      </w:rPr>
    </w:pPr>
  </w:p>
  <w:p w:rsidR="002231D4" w:rsidRDefault="002231D4" w:rsidP="002231D4">
    <w:pPr>
      <w:pStyle w:val="Telobesedila"/>
      <w:spacing w:line="14" w:lineRule="auto"/>
      <w:rPr>
        <w:sz w:val="20"/>
      </w:rPr>
    </w:pPr>
  </w:p>
  <w:p w:rsidR="002231D4" w:rsidRDefault="002231D4" w:rsidP="002231D4">
    <w:pPr>
      <w:pStyle w:val="Telobesedila"/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5563BC55" wp14:editId="6E3CEFD4">
          <wp:simplePos x="0" y="0"/>
          <wp:positionH relativeFrom="page">
            <wp:posOffset>4576445</wp:posOffset>
          </wp:positionH>
          <wp:positionV relativeFrom="page">
            <wp:posOffset>418591</wp:posOffset>
          </wp:positionV>
          <wp:extent cx="914831" cy="60642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831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0288" behindDoc="1" locked="0" layoutInCell="1" allowOverlap="1" wp14:anchorId="32C987E2" wp14:editId="786ECA48">
          <wp:simplePos x="0" y="0"/>
          <wp:positionH relativeFrom="page">
            <wp:posOffset>1543050</wp:posOffset>
          </wp:positionH>
          <wp:positionV relativeFrom="page">
            <wp:posOffset>419226</wp:posOffset>
          </wp:positionV>
          <wp:extent cx="1287746" cy="586158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7746" cy="586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1312" behindDoc="1" locked="0" layoutInCell="1" allowOverlap="1" wp14:anchorId="4D531C8C" wp14:editId="087B1263">
          <wp:simplePos x="0" y="0"/>
          <wp:positionH relativeFrom="page">
            <wp:posOffset>514350</wp:posOffset>
          </wp:positionH>
          <wp:positionV relativeFrom="page">
            <wp:posOffset>487171</wp:posOffset>
          </wp:positionV>
          <wp:extent cx="889635" cy="456565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2336" behindDoc="1" locked="0" layoutInCell="1" allowOverlap="1" wp14:anchorId="747D062D" wp14:editId="7B62DE9C">
          <wp:simplePos x="0" y="0"/>
          <wp:positionH relativeFrom="page">
            <wp:posOffset>2929254</wp:posOffset>
          </wp:positionH>
          <wp:positionV relativeFrom="page">
            <wp:posOffset>522731</wp:posOffset>
          </wp:positionV>
          <wp:extent cx="1497330" cy="427990"/>
          <wp:effectExtent l="0" t="0" r="0" b="0"/>
          <wp:wrapNone/>
          <wp:docPr id="3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733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0" distR="0" simplePos="0" relativeHeight="251663360" behindDoc="1" locked="0" layoutInCell="1" allowOverlap="1" wp14:anchorId="1B030707" wp14:editId="5E3150DD">
          <wp:simplePos x="0" y="0"/>
          <wp:positionH relativeFrom="page">
            <wp:posOffset>5732670</wp:posOffset>
          </wp:positionH>
          <wp:positionV relativeFrom="page">
            <wp:posOffset>533007</wp:posOffset>
          </wp:positionV>
          <wp:extent cx="1157823" cy="409988"/>
          <wp:effectExtent l="0" t="0" r="0" b="0"/>
          <wp:wrapNone/>
          <wp:docPr id="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57823" cy="409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31D4" w:rsidRDefault="002231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7311"/>
    <w:multiLevelType w:val="hybridMultilevel"/>
    <w:tmpl w:val="767005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4235D"/>
    <w:multiLevelType w:val="hybridMultilevel"/>
    <w:tmpl w:val="C20C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AE"/>
    <w:rsid w:val="0003637D"/>
    <w:rsid w:val="0003775B"/>
    <w:rsid w:val="00041899"/>
    <w:rsid w:val="000A59AE"/>
    <w:rsid w:val="000D6B66"/>
    <w:rsid w:val="000E6BA9"/>
    <w:rsid w:val="0013049E"/>
    <w:rsid w:val="00136816"/>
    <w:rsid w:val="002231D4"/>
    <w:rsid w:val="002C6F5F"/>
    <w:rsid w:val="003069B5"/>
    <w:rsid w:val="00340861"/>
    <w:rsid w:val="003A5C05"/>
    <w:rsid w:val="003B5C0A"/>
    <w:rsid w:val="00417AC6"/>
    <w:rsid w:val="004727D2"/>
    <w:rsid w:val="00507E1B"/>
    <w:rsid w:val="0057187B"/>
    <w:rsid w:val="005E3192"/>
    <w:rsid w:val="005E6911"/>
    <w:rsid w:val="005F17E7"/>
    <w:rsid w:val="0062737A"/>
    <w:rsid w:val="00666838"/>
    <w:rsid w:val="0068056B"/>
    <w:rsid w:val="006B0B67"/>
    <w:rsid w:val="007575B7"/>
    <w:rsid w:val="007F3024"/>
    <w:rsid w:val="00800415"/>
    <w:rsid w:val="00855DDD"/>
    <w:rsid w:val="009C4D83"/>
    <w:rsid w:val="009C5822"/>
    <w:rsid w:val="00A103B5"/>
    <w:rsid w:val="00A3335F"/>
    <w:rsid w:val="00A46A22"/>
    <w:rsid w:val="00A6187F"/>
    <w:rsid w:val="00AA007D"/>
    <w:rsid w:val="00AB394C"/>
    <w:rsid w:val="00B138C1"/>
    <w:rsid w:val="00B370ED"/>
    <w:rsid w:val="00BB62C8"/>
    <w:rsid w:val="00C002CB"/>
    <w:rsid w:val="00C01262"/>
    <w:rsid w:val="00CC510F"/>
    <w:rsid w:val="00CE2273"/>
    <w:rsid w:val="00D276AF"/>
    <w:rsid w:val="00D96B1F"/>
    <w:rsid w:val="00DD46B2"/>
    <w:rsid w:val="00DF7D22"/>
    <w:rsid w:val="00E609C7"/>
    <w:rsid w:val="00E61DBD"/>
    <w:rsid w:val="00EE628D"/>
    <w:rsid w:val="00F251E8"/>
    <w:rsid w:val="00FA3DBA"/>
    <w:rsid w:val="00FB1CC9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9AA03-1997-4B9E-ACD1-04E20082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next w:val="Navaden"/>
    <w:link w:val="Naslov1Znak"/>
    <w:uiPriority w:val="9"/>
    <w:unhideWhenUsed/>
    <w:qFormat/>
    <w:rsid w:val="00666838"/>
    <w:pPr>
      <w:keepNext/>
      <w:keepLines/>
      <w:spacing w:after="27"/>
      <w:ind w:left="10" w:hanging="10"/>
      <w:jc w:val="both"/>
      <w:outlineLvl w:val="0"/>
    </w:pPr>
    <w:rPr>
      <w:rFonts w:ascii="Verdana" w:eastAsia="Verdana" w:hAnsi="Verdana" w:cs="Verdana"/>
      <w:b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6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28D"/>
    <w:rPr>
      <w:rFonts w:ascii="Segoe UI" w:eastAsiaTheme="minorHAns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28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231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231D4"/>
  </w:style>
  <w:style w:type="paragraph" w:styleId="Noga">
    <w:name w:val="footer"/>
    <w:basedOn w:val="Navaden"/>
    <w:link w:val="NogaZnak"/>
    <w:uiPriority w:val="99"/>
    <w:unhideWhenUsed/>
    <w:rsid w:val="002231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2231D4"/>
  </w:style>
  <w:style w:type="paragraph" w:styleId="Telobesedila">
    <w:name w:val="Body Text"/>
    <w:basedOn w:val="Navaden"/>
    <w:link w:val="TelobesedilaZnak"/>
    <w:uiPriority w:val="1"/>
    <w:qFormat/>
    <w:rsid w:val="002231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231D4"/>
    <w:rPr>
      <w:rFonts w:ascii="Calibri" w:eastAsia="Calibri" w:hAnsi="Calibri" w:cs="Calibri"/>
    </w:rPr>
  </w:style>
  <w:style w:type="character" w:styleId="Hiperpovezava">
    <w:name w:val="Hyperlink"/>
    <w:basedOn w:val="Privzetapisavaodstavka"/>
    <w:uiPriority w:val="99"/>
    <w:unhideWhenUsed/>
    <w:rsid w:val="002231D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31D4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666838"/>
    <w:rPr>
      <w:rFonts w:ascii="Verdana" w:eastAsia="Verdana" w:hAnsi="Verdana" w:cs="Verdana"/>
      <w:b/>
      <w:color w:val="000000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Ivanc</dc:creator>
  <cp:keywords/>
  <dc:description/>
  <cp:lastModifiedBy>Mija Lapornik</cp:lastModifiedBy>
  <cp:revision>5</cp:revision>
  <cp:lastPrinted>2022-01-11T11:21:00Z</cp:lastPrinted>
  <dcterms:created xsi:type="dcterms:W3CDTF">2022-02-01T08:06:00Z</dcterms:created>
  <dcterms:modified xsi:type="dcterms:W3CDTF">2022-02-01T10:04:00Z</dcterms:modified>
</cp:coreProperties>
</file>